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C6" w:rsidRDefault="009A3AC6" w:rsidP="009A3AC6">
      <w:pPr>
        <w:pStyle w:val="a7"/>
      </w:pPr>
    </w:p>
    <w:p w:rsidR="0021706E" w:rsidRDefault="0021706E" w:rsidP="009A3AC6">
      <w:pPr>
        <w:pStyle w:val="a7"/>
      </w:pPr>
    </w:p>
    <w:p w:rsidR="009A3AC6" w:rsidRPr="007E710A" w:rsidRDefault="007E710A" w:rsidP="00B430CC">
      <w:pPr>
        <w:pStyle w:val="aff"/>
        <w:ind w:firstLineChars="300" w:firstLine="964"/>
        <w:jc w:val="both"/>
      </w:pPr>
      <w:r>
        <w:rPr>
          <w:rFonts w:hint="eastAsia"/>
        </w:rPr>
        <w:t>沈阳市规划设计研究院有限公司</w:t>
      </w:r>
      <w:r w:rsidR="00B430CC">
        <w:rPr>
          <w:rFonts w:hint="eastAsia"/>
        </w:rPr>
        <w:t>IT</w:t>
      </w:r>
      <w:r w:rsidR="00B430CC">
        <w:rPr>
          <w:rFonts w:hint="eastAsia"/>
        </w:rPr>
        <w:t>设备采购</w:t>
      </w:r>
      <w:r w:rsidR="009A3AC6" w:rsidRPr="007E710A">
        <w:rPr>
          <w:rFonts w:hint="eastAsia"/>
        </w:rPr>
        <w:t>项目</w:t>
      </w:r>
    </w:p>
    <w:p w:rsidR="009A3AC6" w:rsidRDefault="009A3AC6" w:rsidP="009A3AC6">
      <w:pPr>
        <w:pStyle w:val="a7"/>
      </w:pPr>
    </w:p>
    <w:p w:rsidR="009A3AC6" w:rsidRDefault="009A3AC6" w:rsidP="009A3AC6">
      <w:pPr>
        <w:pStyle w:val="a7"/>
      </w:pPr>
    </w:p>
    <w:p w:rsidR="009A3AC6" w:rsidRPr="00B430CC" w:rsidRDefault="009A3AC6" w:rsidP="009A3AC6">
      <w:pPr>
        <w:pStyle w:val="a7"/>
      </w:pPr>
    </w:p>
    <w:p w:rsidR="0021706E" w:rsidRDefault="0021706E" w:rsidP="009A3AC6">
      <w:pPr>
        <w:pStyle w:val="a7"/>
      </w:pPr>
    </w:p>
    <w:p w:rsidR="009A3AC6" w:rsidRDefault="00B64D2D" w:rsidP="007E710A">
      <w:pPr>
        <w:pStyle w:val="a7"/>
        <w:spacing w:line="240" w:lineRule="auto"/>
        <w:rPr>
          <w:rFonts w:ascii="黑体" w:eastAsia="黑体" w:hAnsi="黑体"/>
          <w:b w:val="0"/>
          <w:bCs/>
          <w:sz w:val="72"/>
          <w:szCs w:val="36"/>
        </w:rPr>
      </w:pPr>
      <w:proofErr w:type="gramStart"/>
      <w:r>
        <w:rPr>
          <w:rFonts w:ascii="黑体" w:eastAsia="黑体" w:hAnsi="黑体" w:hint="eastAsia"/>
          <w:b w:val="0"/>
          <w:bCs/>
          <w:sz w:val="72"/>
          <w:szCs w:val="36"/>
        </w:rPr>
        <w:t>询</w:t>
      </w:r>
      <w:proofErr w:type="gramEnd"/>
      <w:r>
        <w:rPr>
          <w:rFonts w:ascii="黑体" w:eastAsia="黑体" w:hAnsi="黑体" w:hint="eastAsia"/>
          <w:b w:val="0"/>
          <w:bCs/>
          <w:sz w:val="72"/>
          <w:szCs w:val="36"/>
        </w:rPr>
        <w:t xml:space="preserve"> 价 </w:t>
      </w:r>
      <w:r w:rsidR="007E710A">
        <w:rPr>
          <w:rFonts w:ascii="黑体" w:eastAsia="黑体" w:hAnsi="黑体" w:hint="eastAsia"/>
          <w:b w:val="0"/>
          <w:bCs/>
          <w:sz w:val="72"/>
          <w:szCs w:val="36"/>
        </w:rPr>
        <w:t>函</w:t>
      </w:r>
    </w:p>
    <w:p w:rsidR="0021706E" w:rsidRDefault="0021706E" w:rsidP="009A3AC6">
      <w:pPr>
        <w:pStyle w:val="a7"/>
        <w:spacing w:line="240" w:lineRule="auto"/>
        <w:rPr>
          <w:rFonts w:ascii="黑体" w:eastAsia="黑体" w:hAnsi="黑体"/>
          <w:b w:val="0"/>
          <w:bCs/>
          <w:sz w:val="72"/>
          <w:szCs w:val="36"/>
        </w:rPr>
      </w:pPr>
    </w:p>
    <w:p w:rsidR="0021706E" w:rsidRDefault="0021706E" w:rsidP="0021706E">
      <w:pPr>
        <w:pStyle w:val="a7"/>
      </w:pPr>
    </w:p>
    <w:p w:rsidR="0021706E" w:rsidRDefault="0021706E" w:rsidP="0021706E">
      <w:pPr>
        <w:pStyle w:val="a7"/>
      </w:pPr>
    </w:p>
    <w:p w:rsidR="0021706E" w:rsidRDefault="0021706E" w:rsidP="0021706E">
      <w:pPr>
        <w:pStyle w:val="a7"/>
      </w:pPr>
    </w:p>
    <w:p w:rsidR="0021706E" w:rsidRDefault="0021706E" w:rsidP="0021706E">
      <w:pPr>
        <w:pStyle w:val="a7"/>
      </w:pPr>
    </w:p>
    <w:p w:rsidR="0021706E" w:rsidRDefault="0021706E" w:rsidP="0021706E">
      <w:pPr>
        <w:pStyle w:val="a7"/>
      </w:pPr>
    </w:p>
    <w:p w:rsidR="0021706E" w:rsidRDefault="0021706E" w:rsidP="0021706E">
      <w:pPr>
        <w:pStyle w:val="a7"/>
      </w:pPr>
      <w:r>
        <w:rPr>
          <w:rFonts w:hint="eastAsia"/>
        </w:rPr>
        <w:t>202</w:t>
      </w:r>
      <w:r w:rsidR="00B430CC">
        <w:t>4</w:t>
      </w:r>
      <w:r>
        <w:rPr>
          <w:rFonts w:hint="eastAsia"/>
        </w:rPr>
        <w:t>年</w:t>
      </w:r>
      <w:r w:rsidR="00B430CC">
        <w:t>3</w:t>
      </w:r>
      <w:r>
        <w:rPr>
          <w:rFonts w:hint="eastAsia"/>
        </w:rPr>
        <w:t>月</w:t>
      </w:r>
    </w:p>
    <w:p w:rsidR="0021706E" w:rsidRDefault="0021706E">
      <w:pPr>
        <w:widowControl/>
        <w:spacing w:line="240" w:lineRule="auto"/>
        <w:ind w:firstLineChars="0" w:firstLine="0"/>
        <w:jc w:val="left"/>
        <w:rPr>
          <w:rFonts w:eastAsia="宋体"/>
          <w:b/>
          <w:sz w:val="44"/>
        </w:rPr>
      </w:pPr>
      <w:r>
        <w:br w:type="page"/>
      </w:r>
    </w:p>
    <w:p w:rsidR="000B7862" w:rsidRPr="004B506B" w:rsidRDefault="000B7862" w:rsidP="000B7862">
      <w:pPr>
        <w:pStyle w:val="a9"/>
        <w:ind w:firstLineChars="0" w:firstLine="0"/>
        <w:rPr>
          <w:rFonts w:eastAsia="仿宋_GB2312"/>
        </w:rPr>
      </w:pPr>
      <w:r w:rsidRPr="004B506B">
        <w:rPr>
          <w:rFonts w:eastAsia="仿宋_GB2312" w:hint="eastAsia"/>
        </w:rPr>
        <w:lastRenderedPageBreak/>
        <w:t>报价供应商：</w:t>
      </w:r>
    </w:p>
    <w:p w:rsidR="000B7862" w:rsidRDefault="007E710A" w:rsidP="00B430CC">
      <w:pPr>
        <w:pStyle w:val="a9"/>
        <w:ind w:firstLine="640"/>
        <w:rPr>
          <w:rFonts w:eastAsia="仿宋_GB2312"/>
        </w:rPr>
      </w:pPr>
      <w:r w:rsidRPr="004B506B">
        <w:rPr>
          <w:rFonts w:eastAsia="仿宋_GB2312" w:hint="eastAsia"/>
        </w:rPr>
        <w:t>我</w:t>
      </w:r>
      <w:r w:rsidR="00B430CC">
        <w:rPr>
          <w:rFonts w:eastAsia="仿宋_GB2312" w:hint="eastAsia"/>
        </w:rPr>
        <w:t>单位计划采购服务器4台、防火墙1台，</w:t>
      </w:r>
      <w:r w:rsidR="00B64D2D" w:rsidRPr="00B430CC">
        <w:rPr>
          <w:rFonts w:eastAsia="仿宋_GB2312" w:hint="eastAsia"/>
        </w:rPr>
        <w:t>根据《中华人民共和国政府采购法》第四十条规定，现对以下货物、服务进行询价采购，请贵单位就以下采购项目内容进行书面报价。</w:t>
      </w:r>
    </w:p>
    <w:p w:rsidR="00365018" w:rsidRPr="00B430CC" w:rsidRDefault="00365018" w:rsidP="00B430CC">
      <w:pPr>
        <w:pStyle w:val="a9"/>
        <w:ind w:firstLine="640"/>
        <w:rPr>
          <w:rFonts w:eastAsia="仿宋_GB2312"/>
        </w:rPr>
      </w:pPr>
    </w:p>
    <w:p w:rsidR="0021706E" w:rsidRDefault="00BB083A" w:rsidP="00BB083A">
      <w:pPr>
        <w:pStyle w:val="a9"/>
        <w:ind w:firstLine="640"/>
      </w:pPr>
      <w:r>
        <w:rPr>
          <w:rFonts w:hint="eastAsia"/>
        </w:rPr>
        <w:t>一、项目内容</w:t>
      </w:r>
    </w:p>
    <w:tbl>
      <w:tblPr>
        <w:tblStyle w:val="afc"/>
        <w:tblW w:w="4224" w:type="pct"/>
        <w:tblLook w:val="04A0" w:firstRow="1" w:lastRow="0" w:firstColumn="1" w:lastColumn="0" w:noHBand="0" w:noVBand="1"/>
      </w:tblPr>
      <w:tblGrid>
        <w:gridCol w:w="1009"/>
        <w:gridCol w:w="1189"/>
        <w:gridCol w:w="4084"/>
        <w:gridCol w:w="1372"/>
      </w:tblGrid>
      <w:tr w:rsidR="00B430CC" w:rsidRPr="004929D8" w:rsidTr="00131EF9">
        <w:tc>
          <w:tcPr>
            <w:tcW w:w="659" w:type="pct"/>
            <w:vAlign w:val="center"/>
          </w:tcPr>
          <w:p w:rsidR="00B430CC" w:rsidRPr="004929D8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777" w:type="pct"/>
            <w:vAlign w:val="center"/>
          </w:tcPr>
          <w:p w:rsidR="00B430CC" w:rsidRPr="004929D8" w:rsidRDefault="00B430CC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929D8">
              <w:rPr>
                <w:rFonts w:eastAsia="仿宋_GB2312" w:hint="eastAsia"/>
                <w:sz w:val="21"/>
                <w:szCs w:val="21"/>
              </w:rPr>
              <w:t>名称</w:t>
            </w:r>
          </w:p>
        </w:tc>
        <w:tc>
          <w:tcPr>
            <w:tcW w:w="2668" w:type="pct"/>
            <w:vAlign w:val="center"/>
          </w:tcPr>
          <w:p w:rsidR="00B430CC" w:rsidRPr="004929D8" w:rsidRDefault="00B430CC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规格要求</w:t>
            </w:r>
          </w:p>
        </w:tc>
        <w:tc>
          <w:tcPr>
            <w:tcW w:w="896" w:type="pct"/>
            <w:vAlign w:val="center"/>
          </w:tcPr>
          <w:p w:rsidR="00B430CC" w:rsidRPr="004929D8" w:rsidRDefault="00B430CC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数量</w:t>
            </w:r>
          </w:p>
        </w:tc>
      </w:tr>
      <w:tr w:rsidR="00B430CC" w:rsidRPr="004929D8" w:rsidTr="00131EF9">
        <w:tc>
          <w:tcPr>
            <w:tcW w:w="659" w:type="pct"/>
            <w:vAlign w:val="center"/>
          </w:tcPr>
          <w:p w:rsidR="00B430CC" w:rsidRPr="007E710A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B430CC" w:rsidRPr="004929D8" w:rsidRDefault="00B430CC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服务器1</w:t>
            </w:r>
          </w:p>
        </w:tc>
        <w:tc>
          <w:tcPr>
            <w:tcW w:w="2668" w:type="pct"/>
            <w:vAlign w:val="center"/>
          </w:tcPr>
          <w:p w:rsidR="00B430CC" w:rsidRDefault="00365018" w:rsidP="00131EF9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365018">
              <w:rPr>
                <w:rFonts w:eastAsia="仿宋_GB2312"/>
                <w:sz w:val="21"/>
                <w:szCs w:val="21"/>
              </w:rPr>
              <w:t>C5218R(2.1G/20核40线程/27.5M/125W)*2./32G DDR4 3200*2/ 480G SSD SATA企业级*2+1.92T SSD*4/PM8222/550W*2/双口千兆+双口万兆网卡</w:t>
            </w:r>
          </w:p>
          <w:p w:rsidR="00365018" w:rsidRPr="004929D8" w:rsidRDefault="00365018" w:rsidP="00131EF9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原厂三年质保，</w:t>
            </w:r>
            <w:r w:rsidRPr="007E710A">
              <w:rPr>
                <w:rFonts w:eastAsia="仿宋_GB2312"/>
                <w:sz w:val="21"/>
                <w:szCs w:val="21"/>
              </w:rPr>
              <w:t>上门安装调试</w:t>
            </w:r>
          </w:p>
        </w:tc>
        <w:tc>
          <w:tcPr>
            <w:tcW w:w="896" w:type="pct"/>
            <w:vAlign w:val="center"/>
          </w:tcPr>
          <w:p w:rsidR="00B430CC" w:rsidRPr="004929D8" w:rsidRDefault="00B430CC" w:rsidP="004929D8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</w:tr>
      <w:tr w:rsidR="00B430CC" w:rsidRPr="004929D8" w:rsidTr="00131EF9">
        <w:tc>
          <w:tcPr>
            <w:tcW w:w="659" w:type="pct"/>
            <w:vAlign w:val="center"/>
          </w:tcPr>
          <w:p w:rsidR="00B430CC" w:rsidRPr="007E710A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B430CC" w:rsidRPr="00F72F20" w:rsidRDefault="00B430CC" w:rsidP="00B430C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服务器</w:t>
            </w: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668" w:type="pct"/>
            <w:vAlign w:val="center"/>
          </w:tcPr>
          <w:p w:rsidR="00CE16AB" w:rsidRPr="006959D6" w:rsidRDefault="006959D6" w:rsidP="00B430CC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 w:hint="eastAsia"/>
                <w:sz w:val="21"/>
                <w:szCs w:val="21"/>
              </w:rPr>
            </w:pPr>
            <w:r w:rsidRPr="00365018">
              <w:rPr>
                <w:rFonts w:eastAsia="仿宋_GB2312"/>
                <w:sz w:val="21"/>
                <w:szCs w:val="21"/>
              </w:rPr>
              <w:t>C5218R(2.1G/20核40线程/27.5M/125W)*2./32G DDR4 3200*2/ 480G SSD SATA企业级*2+1.92T SSD*4/PM8222/550W*2/双口千兆+双口万兆网卡</w:t>
            </w:r>
            <w:bookmarkStart w:id="0" w:name="_GoBack"/>
            <w:bookmarkEnd w:id="0"/>
          </w:p>
          <w:p w:rsidR="00365018" w:rsidRDefault="00B430CC" w:rsidP="00B430CC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B430CC">
              <w:rPr>
                <w:rFonts w:eastAsia="仿宋_GB2312"/>
                <w:sz w:val="21"/>
                <w:szCs w:val="21"/>
              </w:rPr>
              <w:t>操作系统:ubantu22.04</w:t>
            </w:r>
          </w:p>
          <w:p w:rsidR="00B430CC" w:rsidRPr="004929D8" w:rsidRDefault="00B430CC" w:rsidP="00365018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原厂三年质保</w:t>
            </w:r>
            <w:r w:rsidR="00131EF9">
              <w:rPr>
                <w:rFonts w:eastAsia="仿宋_GB2312" w:hint="eastAsia"/>
                <w:sz w:val="21"/>
                <w:szCs w:val="21"/>
              </w:rPr>
              <w:t>，</w:t>
            </w:r>
            <w:r w:rsidRPr="007E710A">
              <w:rPr>
                <w:rFonts w:eastAsia="仿宋_GB2312"/>
                <w:sz w:val="21"/>
                <w:szCs w:val="21"/>
              </w:rPr>
              <w:t>上门安装调试</w:t>
            </w:r>
          </w:p>
        </w:tc>
        <w:tc>
          <w:tcPr>
            <w:tcW w:w="896" w:type="pct"/>
            <w:vAlign w:val="center"/>
          </w:tcPr>
          <w:p w:rsidR="00B430CC" w:rsidRPr="004929D8" w:rsidRDefault="00B430CC" w:rsidP="00B430C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 w:rsidRPr="004929D8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B430CC" w:rsidRPr="004929D8" w:rsidTr="00131EF9">
        <w:tc>
          <w:tcPr>
            <w:tcW w:w="659" w:type="pct"/>
            <w:vAlign w:val="center"/>
          </w:tcPr>
          <w:p w:rsidR="00B430CC" w:rsidRPr="0044519D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B430CC" w:rsidRPr="00F72F20" w:rsidRDefault="00B430CC" w:rsidP="00B430C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服务器</w:t>
            </w: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668" w:type="pct"/>
            <w:vAlign w:val="center"/>
          </w:tcPr>
          <w:p w:rsidR="00365018" w:rsidRDefault="00365018" w:rsidP="00B430CC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365018">
              <w:rPr>
                <w:rFonts w:eastAsia="仿宋_GB2312"/>
                <w:sz w:val="21"/>
                <w:szCs w:val="21"/>
              </w:rPr>
              <w:t>C5218R(2.1G/20核40线程/27.5M/125W)*2./32G DDR4 3200*2/600G SAS 2.5 10K*3/PM8222/550W*2/双口千兆+双口万兆网卡</w:t>
            </w:r>
          </w:p>
          <w:p w:rsidR="00B430CC" w:rsidRDefault="00B430CC" w:rsidP="00B430CC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B430CC">
              <w:rPr>
                <w:rFonts w:eastAsia="仿宋_GB2312"/>
                <w:sz w:val="21"/>
                <w:szCs w:val="21"/>
              </w:rPr>
              <w:t>操作系统: ubantu22.04</w:t>
            </w:r>
          </w:p>
          <w:p w:rsidR="00B430CC" w:rsidRPr="004929D8" w:rsidRDefault="00B430CC" w:rsidP="00131EF9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原厂三年质保</w:t>
            </w:r>
            <w:r w:rsidR="00131EF9">
              <w:rPr>
                <w:rFonts w:eastAsia="仿宋_GB2312" w:hint="eastAsia"/>
                <w:sz w:val="21"/>
                <w:szCs w:val="21"/>
              </w:rPr>
              <w:t>，</w:t>
            </w:r>
            <w:r w:rsidRPr="007E710A">
              <w:rPr>
                <w:rFonts w:eastAsia="仿宋_GB2312"/>
                <w:sz w:val="21"/>
                <w:szCs w:val="21"/>
              </w:rPr>
              <w:t>上门安装调试</w:t>
            </w:r>
          </w:p>
        </w:tc>
        <w:tc>
          <w:tcPr>
            <w:tcW w:w="896" w:type="pct"/>
            <w:vAlign w:val="center"/>
          </w:tcPr>
          <w:p w:rsidR="00B430CC" w:rsidRPr="004929D8" w:rsidRDefault="00B430CC" w:rsidP="00B430C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 w:rsidRPr="004929D8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B430CC" w:rsidRPr="00B430CC" w:rsidTr="00131EF9">
        <w:tc>
          <w:tcPr>
            <w:tcW w:w="659" w:type="pct"/>
            <w:vAlign w:val="center"/>
          </w:tcPr>
          <w:p w:rsidR="00B430CC" w:rsidRPr="0044519D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B430CC" w:rsidRPr="00F72F20" w:rsidRDefault="00B430CC" w:rsidP="007E710A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防火墙</w:t>
            </w:r>
          </w:p>
        </w:tc>
        <w:tc>
          <w:tcPr>
            <w:tcW w:w="2668" w:type="pct"/>
            <w:vAlign w:val="center"/>
          </w:tcPr>
          <w:p w:rsidR="00B430CC" w:rsidRPr="004929D8" w:rsidRDefault="00046FDC" w:rsidP="007E710A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  <w:r w:rsidRPr="00046FDC">
              <w:rPr>
                <w:rFonts w:eastAsia="仿宋_GB2312" w:hint="eastAsia"/>
                <w:sz w:val="21"/>
                <w:szCs w:val="21"/>
              </w:rPr>
              <w:t>华为</w:t>
            </w:r>
            <w:r w:rsidRPr="00046FDC">
              <w:rPr>
                <w:rFonts w:eastAsia="仿宋_GB2312"/>
                <w:sz w:val="21"/>
                <w:szCs w:val="21"/>
              </w:rPr>
              <w:t xml:space="preserve"> USG6309E ,包含入侵防御、反病毒、URL远程查询、</w:t>
            </w:r>
            <w:proofErr w:type="gramStart"/>
            <w:r w:rsidRPr="00046FDC">
              <w:rPr>
                <w:rFonts w:eastAsia="仿宋_GB2312"/>
                <w:sz w:val="21"/>
                <w:szCs w:val="21"/>
              </w:rPr>
              <w:t>云沙箱</w:t>
            </w:r>
            <w:proofErr w:type="gramEnd"/>
            <w:r w:rsidRPr="00046FDC">
              <w:rPr>
                <w:rFonts w:eastAsia="仿宋_GB2312"/>
                <w:sz w:val="21"/>
                <w:szCs w:val="21"/>
              </w:rPr>
              <w:t>检测、SSL VPN模块3年授权，整机3年质保。</w:t>
            </w:r>
          </w:p>
        </w:tc>
        <w:tc>
          <w:tcPr>
            <w:tcW w:w="896" w:type="pct"/>
            <w:vAlign w:val="center"/>
          </w:tcPr>
          <w:p w:rsidR="00B430CC" w:rsidRPr="004929D8" w:rsidRDefault="00B430CC" w:rsidP="00B430C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  <w:r w:rsidRPr="004929D8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131EF9" w:rsidRPr="004929D8" w:rsidTr="00131EF9">
        <w:tc>
          <w:tcPr>
            <w:tcW w:w="659" w:type="pct"/>
            <w:vAlign w:val="center"/>
          </w:tcPr>
          <w:p w:rsidR="00B430CC" w:rsidRDefault="00B430CC" w:rsidP="00131EF9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lastRenderedPageBreak/>
              <w:t>售后服务承诺</w:t>
            </w:r>
          </w:p>
        </w:tc>
        <w:tc>
          <w:tcPr>
            <w:tcW w:w="434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31EF9" w:rsidRPr="004929D8" w:rsidRDefault="00131EF9">
            <w:pPr>
              <w:widowControl/>
              <w:spacing w:line="240" w:lineRule="auto"/>
              <w:ind w:firstLineChars="0" w:firstLine="0"/>
              <w:jc w:val="left"/>
            </w:pPr>
          </w:p>
        </w:tc>
      </w:tr>
      <w:tr w:rsidR="00131EF9" w:rsidRPr="004929D8" w:rsidTr="00131EF9">
        <w:tc>
          <w:tcPr>
            <w:tcW w:w="659" w:type="pct"/>
            <w:vAlign w:val="center"/>
          </w:tcPr>
          <w:p w:rsidR="00B430CC" w:rsidRDefault="00B430CC" w:rsidP="00055CAC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交货时间</w:t>
            </w:r>
          </w:p>
        </w:tc>
        <w:tc>
          <w:tcPr>
            <w:tcW w:w="4341" w:type="pct"/>
            <w:gridSpan w:val="3"/>
            <w:shd w:val="clear" w:color="auto" w:fill="auto"/>
          </w:tcPr>
          <w:p w:rsidR="00131EF9" w:rsidRPr="004929D8" w:rsidRDefault="00131EF9">
            <w:pPr>
              <w:widowControl/>
              <w:spacing w:line="240" w:lineRule="auto"/>
              <w:ind w:firstLineChars="0" w:firstLine="0"/>
              <w:jc w:val="left"/>
            </w:pPr>
          </w:p>
        </w:tc>
      </w:tr>
    </w:tbl>
    <w:p w:rsidR="0021706E" w:rsidRDefault="00255901" w:rsidP="00255901">
      <w:pPr>
        <w:pStyle w:val="a9"/>
        <w:ind w:firstLine="640"/>
      </w:pPr>
      <w:r>
        <w:rPr>
          <w:rFonts w:hint="eastAsia"/>
        </w:rPr>
        <w:t>二、</w:t>
      </w:r>
      <w:r w:rsidR="00B64D2D">
        <w:rPr>
          <w:rFonts w:hint="eastAsia"/>
        </w:rPr>
        <w:t>报价须知</w:t>
      </w:r>
    </w:p>
    <w:p w:rsidR="00B64D2D" w:rsidRDefault="00B64D2D" w:rsidP="00446F0C">
      <w:pPr>
        <w:ind w:firstLine="640"/>
      </w:pPr>
      <w:r>
        <w:rPr>
          <w:rFonts w:hint="eastAsia"/>
        </w:rPr>
        <w:t>（一）</w:t>
      </w:r>
      <w:r w:rsidR="00446F0C">
        <w:rPr>
          <w:rFonts w:hint="eastAsia"/>
        </w:rPr>
        <w:t>报价供应商需向</w:t>
      </w:r>
      <w:r w:rsidR="003A69A7">
        <w:rPr>
          <w:rFonts w:hint="eastAsia"/>
        </w:rPr>
        <w:t>沈阳市规划设计研究院有限公司</w:t>
      </w:r>
      <w:r w:rsidR="00446F0C">
        <w:rPr>
          <w:rFonts w:hint="eastAsia"/>
        </w:rPr>
        <w:t>一次性报出不得更改的价格，必须按要求注明售后服务承诺及</w:t>
      </w:r>
      <w:r w:rsidR="00A07114">
        <w:rPr>
          <w:rFonts w:hint="eastAsia"/>
        </w:rPr>
        <w:t>交货时间，不得涂改挖补，否则报价无效；</w:t>
      </w:r>
    </w:p>
    <w:p w:rsidR="00A07114" w:rsidRDefault="00A07114" w:rsidP="00446F0C">
      <w:pPr>
        <w:ind w:firstLine="640"/>
      </w:pPr>
      <w:r>
        <w:rPr>
          <w:rFonts w:hint="eastAsia"/>
        </w:rPr>
        <w:t>（二）本次项目报价单必须在</w:t>
      </w:r>
      <w:r w:rsidR="00131EF9">
        <w:rPr>
          <w:rStyle w:val="af2"/>
          <w:u w:val="single"/>
        </w:rPr>
        <w:t xml:space="preserve">     </w:t>
      </w:r>
      <w:r w:rsidRPr="00D130D9">
        <w:rPr>
          <w:rStyle w:val="af2"/>
          <w:rFonts w:hint="eastAsia"/>
          <w:u w:val="single"/>
        </w:rPr>
        <w:t>年</w:t>
      </w:r>
      <w:r w:rsidR="00131EF9">
        <w:rPr>
          <w:rStyle w:val="af2"/>
          <w:u w:val="single"/>
        </w:rPr>
        <w:t xml:space="preserve">   </w:t>
      </w:r>
      <w:r w:rsidRPr="00D130D9">
        <w:rPr>
          <w:rStyle w:val="af2"/>
          <w:rFonts w:hint="eastAsia"/>
          <w:u w:val="single"/>
        </w:rPr>
        <w:t>月</w:t>
      </w:r>
      <w:r w:rsidR="00131EF9">
        <w:rPr>
          <w:rStyle w:val="af2"/>
          <w:u w:val="single"/>
        </w:rPr>
        <w:t xml:space="preserve">   </w:t>
      </w:r>
      <w:r w:rsidRPr="00D130D9">
        <w:rPr>
          <w:rStyle w:val="af2"/>
          <w:rFonts w:hint="eastAsia"/>
          <w:u w:val="single"/>
        </w:rPr>
        <w:t>日</w:t>
      </w:r>
      <w:r w:rsidR="00131EF9">
        <w:rPr>
          <w:rStyle w:val="af2"/>
          <w:rFonts w:hint="eastAsia"/>
          <w:u w:val="single"/>
        </w:rPr>
        <w:t xml:space="preserve"> </w:t>
      </w:r>
      <w:r w:rsidRPr="00D130D9">
        <w:rPr>
          <w:rStyle w:val="af2"/>
          <w:rFonts w:hint="eastAsia"/>
          <w:u w:val="single"/>
        </w:rPr>
        <w:t>上午</w:t>
      </w:r>
      <w:r w:rsidRPr="00D130D9">
        <w:rPr>
          <w:rStyle w:val="af2"/>
          <w:rFonts w:hint="eastAsia"/>
          <w:u w:val="single"/>
        </w:rPr>
        <w:t>10</w:t>
      </w:r>
      <w:r w:rsidRPr="00D130D9">
        <w:rPr>
          <w:rStyle w:val="af2"/>
          <w:rFonts w:hint="eastAsia"/>
          <w:u w:val="single"/>
        </w:rPr>
        <w:t>：</w:t>
      </w:r>
      <w:r w:rsidRPr="00D130D9">
        <w:rPr>
          <w:rStyle w:val="af2"/>
          <w:rFonts w:hint="eastAsia"/>
          <w:u w:val="single"/>
        </w:rPr>
        <w:t>00</w:t>
      </w:r>
      <w:r>
        <w:rPr>
          <w:rFonts w:hint="eastAsia"/>
        </w:rPr>
        <w:t>之前</w:t>
      </w:r>
      <w:r w:rsidR="003A11DA">
        <w:rPr>
          <w:rFonts w:hint="eastAsia"/>
        </w:rPr>
        <w:t>以文件形式</w:t>
      </w:r>
      <w:r>
        <w:rPr>
          <w:rFonts w:hint="eastAsia"/>
        </w:rPr>
        <w:t>送达</w:t>
      </w:r>
      <w:r w:rsidR="003A69A7">
        <w:rPr>
          <w:rFonts w:hint="eastAsia"/>
        </w:rPr>
        <w:t>沈阳市规划设计研究院有限公司</w:t>
      </w:r>
      <w:r w:rsidR="003A11DA">
        <w:rPr>
          <w:rFonts w:hint="eastAsia"/>
        </w:rPr>
        <w:t>（</w:t>
      </w:r>
      <w:r w:rsidR="003A11DA" w:rsidRPr="003A11DA">
        <w:rPr>
          <w:rFonts w:hint="eastAsia"/>
        </w:rPr>
        <w:t>辽宁省沈阳市和平区南三好街</w:t>
      </w:r>
      <w:r w:rsidR="003A11DA" w:rsidRPr="003A11DA">
        <w:t>1号新世界商务大厦</w:t>
      </w:r>
      <w:r w:rsidR="003A11DA">
        <w:t>13</w:t>
      </w:r>
      <w:r w:rsidR="00131EF9">
        <w:rPr>
          <w:rFonts w:hint="eastAsia"/>
        </w:rPr>
        <w:t>楼</w:t>
      </w:r>
      <w:r w:rsidR="003A11DA">
        <w:rPr>
          <w:rFonts w:hint="eastAsia"/>
        </w:rPr>
        <w:t>）或者以PDF格式电子文件投递到邮箱</w:t>
      </w:r>
      <w:r w:rsidR="004B506B">
        <w:rPr>
          <w:rFonts w:hint="eastAsia"/>
        </w:rPr>
        <w:t>jeryyy@sina.com</w:t>
      </w:r>
      <w:r>
        <w:rPr>
          <w:rFonts w:hint="eastAsia"/>
        </w:rPr>
        <w:t>，过期报价无效；</w:t>
      </w:r>
      <w:r w:rsidR="003A11DA">
        <w:rPr>
          <w:rFonts w:hint="eastAsia"/>
        </w:rPr>
        <w:t xml:space="preserve"> 联系人：</w:t>
      </w:r>
      <w:proofErr w:type="gramStart"/>
      <w:r w:rsidR="004B506B">
        <w:rPr>
          <w:rFonts w:hint="eastAsia"/>
        </w:rPr>
        <w:t>张霄兵</w:t>
      </w:r>
      <w:proofErr w:type="gramEnd"/>
    </w:p>
    <w:p w:rsidR="00A07114" w:rsidRDefault="00A07114" w:rsidP="00446F0C">
      <w:pPr>
        <w:ind w:firstLine="640"/>
      </w:pPr>
      <w:r>
        <w:rPr>
          <w:rFonts w:hint="eastAsia"/>
        </w:rPr>
        <w:t>（三）供应商报价单需按照报价</w:t>
      </w:r>
      <w:r w:rsidR="00D130D9">
        <w:rPr>
          <w:rFonts w:hint="eastAsia"/>
        </w:rPr>
        <w:t>内容及</w:t>
      </w:r>
      <w:r>
        <w:rPr>
          <w:rFonts w:hint="eastAsia"/>
        </w:rPr>
        <w:t>格式</w:t>
      </w:r>
      <w:r w:rsidR="00D130D9">
        <w:rPr>
          <w:rFonts w:hint="eastAsia"/>
        </w:rPr>
        <w:t>要求填写，并加盖公章；</w:t>
      </w:r>
    </w:p>
    <w:p w:rsidR="00D130D9" w:rsidRDefault="00D130D9" w:rsidP="00446F0C">
      <w:pPr>
        <w:ind w:firstLine="640"/>
      </w:pPr>
      <w:r>
        <w:rPr>
          <w:rFonts w:hint="eastAsia"/>
        </w:rPr>
        <w:t>（四）不得更改询价内容、配置，否则无效；</w:t>
      </w:r>
    </w:p>
    <w:p w:rsidR="007E57D1" w:rsidRDefault="007810AF" w:rsidP="00446F0C">
      <w:pPr>
        <w:ind w:firstLine="640"/>
      </w:pPr>
      <w:r>
        <w:rPr>
          <w:rFonts w:hint="eastAsia"/>
        </w:rPr>
        <w:t>（五</w:t>
      </w:r>
      <w:r w:rsidR="007E57D1">
        <w:rPr>
          <w:rFonts w:hint="eastAsia"/>
        </w:rPr>
        <w:t>）报价包括运输、安装、调试、税金及相关费用</w:t>
      </w:r>
      <w:r w:rsidR="00E02F75">
        <w:rPr>
          <w:rFonts w:hint="eastAsia"/>
        </w:rPr>
        <w:t>。</w:t>
      </w:r>
    </w:p>
    <w:p w:rsidR="003A11DA" w:rsidRDefault="003A11DA" w:rsidP="00446F0C">
      <w:pPr>
        <w:ind w:firstLine="640"/>
      </w:pPr>
      <w:r>
        <w:rPr>
          <w:rFonts w:hint="eastAsia"/>
        </w:rPr>
        <w:t xml:space="preserve">                       </w:t>
      </w:r>
    </w:p>
    <w:p w:rsidR="003A11DA" w:rsidRDefault="003A11DA" w:rsidP="00446F0C">
      <w:pPr>
        <w:ind w:firstLine="640"/>
      </w:pPr>
      <w:r>
        <w:rPr>
          <w:rFonts w:hint="eastAsia"/>
        </w:rPr>
        <w:t xml:space="preserve">                  </w:t>
      </w:r>
    </w:p>
    <w:p w:rsidR="007E57D1" w:rsidRDefault="007E57D1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</w:pPr>
    </w:p>
    <w:p w:rsidR="00AF2E19" w:rsidRDefault="00AF2E19">
      <w:pPr>
        <w:widowControl/>
        <w:spacing w:line="240" w:lineRule="auto"/>
        <w:ind w:firstLineChars="0" w:firstLine="0"/>
        <w:jc w:val="left"/>
        <w:rPr>
          <w:rFonts w:eastAsia="黑体"/>
        </w:rPr>
      </w:pPr>
    </w:p>
    <w:p w:rsidR="007E57D1" w:rsidRDefault="007E57D1" w:rsidP="007E57D1">
      <w:pPr>
        <w:pStyle w:val="a9"/>
        <w:ind w:firstLine="640"/>
      </w:pPr>
      <w:r>
        <w:rPr>
          <w:rFonts w:hint="eastAsia"/>
        </w:rPr>
        <w:t>三、报价内容及格式</w:t>
      </w:r>
    </w:p>
    <w:p w:rsidR="007E57D1" w:rsidRDefault="009821B3" w:rsidP="00CB1A5C">
      <w:pPr>
        <w:pStyle w:val="ab"/>
        <w:ind w:firstLine="643"/>
        <w:outlineLvl w:val="0"/>
      </w:pPr>
      <w:r>
        <w:rPr>
          <w:rFonts w:hint="eastAsia"/>
        </w:rPr>
        <w:lastRenderedPageBreak/>
        <w:t>（一）封面格式</w:t>
      </w:r>
    </w:p>
    <w:tbl>
      <w:tblPr>
        <w:tblStyle w:val="afc"/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9821B3" w:rsidTr="005C2CA3">
        <w:trPr>
          <w:trHeight w:val="12059"/>
        </w:trPr>
        <w:tc>
          <w:tcPr>
            <w:tcW w:w="7938" w:type="dxa"/>
          </w:tcPr>
          <w:p w:rsidR="009821B3" w:rsidRDefault="009821B3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Pr="004B506B" w:rsidRDefault="007810AF" w:rsidP="00DC7A0C">
            <w:pPr>
              <w:pStyle w:val="aff"/>
              <w:ind w:firstLineChars="162" w:firstLine="520"/>
              <w:jc w:val="both"/>
            </w:pPr>
            <w:r w:rsidRPr="004B506B">
              <w:rPr>
                <w:rFonts w:hint="eastAsia"/>
              </w:rPr>
              <w:t>沈阳市规划设计研究院有限公司</w:t>
            </w:r>
            <w:r w:rsidR="00DC7A0C">
              <w:rPr>
                <w:rFonts w:hint="eastAsia"/>
              </w:rPr>
              <w:t>_</w:t>
            </w:r>
            <w:r w:rsidR="00DC7A0C">
              <w:t>_________</w:t>
            </w:r>
            <w:r w:rsidRPr="004B506B">
              <w:rPr>
                <w:rFonts w:hint="eastAsia"/>
              </w:rPr>
              <w:t>项目</w:t>
            </w: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9821B3">
            <w:pPr>
              <w:ind w:firstLineChars="0" w:firstLine="0"/>
            </w:pPr>
          </w:p>
          <w:p w:rsidR="008104B9" w:rsidRDefault="008104B9" w:rsidP="008104B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72"/>
                <w:szCs w:val="72"/>
              </w:rPr>
            </w:pPr>
            <w:r w:rsidRPr="008104B9">
              <w:rPr>
                <w:rFonts w:ascii="黑体" w:eastAsia="黑体" w:hAnsi="黑体" w:hint="eastAsia"/>
                <w:sz w:val="72"/>
                <w:szCs w:val="72"/>
              </w:rPr>
              <w:t>报</w:t>
            </w:r>
            <w:r>
              <w:rPr>
                <w:rFonts w:ascii="黑体" w:eastAsia="黑体" w:hAnsi="黑体" w:hint="eastAsia"/>
                <w:sz w:val="72"/>
                <w:szCs w:val="72"/>
              </w:rPr>
              <w:t xml:space="preserve"> </w:t>
            </w:r>
            <w:r w:rsidRPr="008104B9">
              <w:rPr>
                <w:rFonts w:ascii="黑体" w:eastAsia="黑体" w:hAnsi="黑体" w:hint="eastAsia"/>
                <w:sz w:val="72"/>
                <w:szCs w:val="72"/>
              </w:rPr>
              <w:t>价</w:t>
            </w:r>
            <w:r>
              <w:rPr>
                <w:rFonts w:ascii="黑体" w:eastAsia="黑体" w:hAnsi="黑体" w:hint="eastAsia"/>
                <w:sz w:val="72"/>
                <w:szCs w:val="72"/>
              </w:rPr>
              <w:t xml:space="preserve"> </w:t>
            </w:r>
            <w:r w:rsidRPr="008104B9">
              <w:rPr>
                <w:rFonts w:ascii="黑体" w:eastAsia="黑体" w:hAnsi="黑体" w:hint="eastAsia"/>
                <w:sz w:val="72"/>
                <w:szCs w:val="72"/>
              </w:rPr>
              <w:t>单</w:t>
            </w:r>
          </w:p>
          <w:p w:rsidR="008104B9" w:rsidRPr="008104B9" w:rsidRDefault="008104B9" w:rsidP="008104B9">
            <w:pPr>
              <w:ind w:firstLine="64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5C2CA3" w:rsidRDefault="005C2CA3" w:rsidP="009821B3">
            <w:pPr>
              <w:ind w:firstLineChars="0" w:firstLine="0"/>
            </w:pPr>
          </w:p>
          <w:p w:rsidR="008104B9" w:rsidRDefault="00055CAC" w:rsidP="001A0EE4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</w:t>
            </w:r>
            <w:r w:rsidR="008104B9" w:rsidRPr="008104B9">
              <w:rPr>
                <w:rFonts w:hint="eastAsia"/>
              </w:rPr>
              <w:t>供应商名称（加盖单位公章）</w:t>
            </w:r>
          </w:p>
          <w:p w:rsidR="008104B9" w:rsidRDefault="00055CAC" w:rsidP="001A0EE4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   </w:t>
            </w:r>
            <w:r w:rsidR="001A0EE4">
              <w:rPr>
                <w:rFonts w:hint="eastAsia"/>
              </w:rPr>
              <w:t>X</w:t>
            </w:r>
            <w:r w:rsidR="001A0EE4">
              <w:t>X</w:t>
            </w:r>
            <w:r w:rsidR="001A0EE4">
              <w:rPr>
                <w:rFonts w:hint="eastAsia"/>
              </w:rPr>
              <w:t>年X</w:t>
            </w:r>
            <w:r w:rsidR="001A0EE4">
              <w:t>X</w:t>
            </w:r>
            <w:r w:rsidR="001A0EE4">
              <w:rPr>
                <w:rFonts w:hint="eastAsia"/>
              </w:rPr>
              <w:t>月X</w:t>
            </w:r>
            <w:r w:rsidR="001A0EE4">
              <w:t>X</w:t>
            </w:r>
            <w:r w:rsidR="001A0EE4">
              <w:rPr>
                <w:rFonts w:hint="eastAsia"/>
              </w:rPr>
              <w:t>日</w:t>
            </w:r>
          </w:p>
        </w:tc>
      </w:tr>
    </w:tbl>
    <w:p w:rsidR="009821B3" w:rsidRDefault="004C0CDB" w:rsidP="00CB1A5C">
      <w:pPr>
        <w:pStyle w:val="ab"/>
        <w:ind w:firstLine="643"/>
      </w:pPr>
      <w:r>
        <w:rPr>
          <w:rFonts w:hint="eastAsia"/>
        </w:rPr>
        <w:t>（二）</w:t>
      </w:r>
      <w:r w:rsidR="006F32F1">
        <w:rPr>
          <w:rFonts w:hint="eastAsia"/>
        </w:rPr>
        <w:t>资格证明材料</w:t>
      </w:r>
      <w:r w:rsidR="007F608D">
        <w:rPr>
          <w:rFonts w:hint="eastAsia"/>
        </w:rPr>
        <w:t>格式</w:t>
      </w:r>
    </w:p>
    <w:p w:rsidR="004838BA" w:rsidRDefault="004838BA" w:rsidP="004838BA">
      <w:pPr>
        <w:ind w:firstLine="640"/>
      </w:pPr>
      <w:r>
        <w:rPr>
          <w:rFonts w:hint="eastAsia"/>
        </w:rPr>
        <w:lastRenderedPageBreak/>
        <w:t>报价</w:t>
      </w:r>
      <w:r w:rsidR="007F608D">
        <w:rPr>
          <w:rFonts w:hint="eastAsia"/>
        </w:rPr>
        <w:t>供应商</w:t>
      </w:r>
      <w:r w:rsidR="007F608D" w:rsidRPr="007F608D">
        <w:rPr>
          <w:rFonts w:hint="eastAsia"/>
        </w:rPr>
        <w:t>营业执照或事业单位法人证书或执业许可证等证明文件复印件</w:t>
      </w:r>
      <w:r w:rsidR="006F32F1">
        <w:rPr>
          <w:rFonts w:hint="eastAsia"/>
        </w:rPr>
        <w:t>并加盖公章</w:t>
      </w:r>
      <w:r>
        <w:rPr>
          <w:rFonts w:hint="eastAsia"/>
        </w:rPr>
        <w:t>。</w:t>
      </w:r>
    </w:p>
    <w:p w:rsidR="00B26EAD" w:rsidRDefault="00B26EAD" w:rsidP="00CB1A5C">
      <w:pPr>
        <w:pStyle w:val="ab"/>
        <w:ind w:firstLine="643"/>
        <w:outlineLvl w:val="0"/>
      </w:pPr>
      <w:r>
        <w:rPr>
          <w:rFonts w:hint="eastAsia"/>
        </w:rPr>
        <w:t>（</w:t>
      </w:r>
      <w:r w:rsidR="00F43C9A">
        <w:rPr>
          <w:rFonts w:hint="eastAsia"/>
        </w:rPr>
        <w:t>三</w:t>
      </w:r>
      <w:r>
        <w:rPr>
          <w:rFonts w:hint="eastAsia"/>
        </w:rPr>
        <w:t>）报价</w:t>
      </w:r>
      <w:r w:rsidR="007810AF">
        <w:rPr>
          <w:rFonts w:hint="eastAsia"/>
        </w:rPr>
        <w:t>单</w:t>
      </w:r>
      <w:r>
        <w:rPr>
          <w:rFonts w:hint="eastAsia"/>
        </w:rPr>
        <w:t>格式</w:t>
      </w:r>
    </w:p>
    <w:p w:rsidR="00F075FE" w:rsidRDefault="00F075FE" w:rsidP="00F075FE">
      <w:pPr>
        <w:ind w:firstLine="640"/>
      </w:pPr>
      <w:r>
        <w:rPr>
          <w:rFonts w:hint="eastAsia"/>
        </w:rPr>
        <w:t>报价供应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采购名称和规格要求，详细列明每项采购内容所需具体货物或服务内容及技术说明，如有多项内容可在每项采购内容</w:t>
      </w:r>
      <w:proofErr w:type="gramStart"/>
      <w:r>
        <w:rPr>
          <w:rFonts w:hint="eastAsia"/>
        </w:rPr>
        <w:t>中增行填列</w:t>
      </w:r>
      <w:proofErr w:type="gramEnd"/>
      <w:r>
        <w:rPr>
          <w:rFonts w:hint="eastAsia"/>
        </w:rPr>
        <w:t>。</w:t>
      </w:r>
    </w:p>
    <w:p w:rsidR="008C073A" w:rsidRDefault="008C073A" w:rsidP="00F075FE">
      <w:pPr>
        <w:ind w:firstLine="640"/>
      </w:pPr>
      <w:r>
        <w:rPr>
          <w:rFonts w:hint="eastAsia"/>
        </w:rPr>
        <w:t>格式：</w:t>
      </w:r>
    </w:p>
    <w:p w:rsidR="008C073A" w:rsidRDefault="008C073A" w:rsidP="00F075FE">
      <w:pPr>
        <w:ind w:firstLine="640"/>
      </w:pPr>
    </w:p>
    <w:p w:rsidR="008C073A" w:rsidRDefault="008C073A" w:rsidP="00F075FE">
      <w:pPr>
        <w:ind w:firstLine="640"/>
        <w:rPr>
          <w:b/>
        </w:rPr>
      </w:pPr>
      <w:r>
        <w:rPr>
          <w:rFonts w:hint="eastAsia"/>
        </w:rPr>
        <w:t xml:space="preserve">                     </w:t>
      </w:r>
      <w:r w:rsidRPr="008C073A">
        <w:rPr>
          <w:rFonts w:hint="eastAsia"/>
          <w:b/>
        </w:rPr>
        <w:t>报价单</w:t>
      </w:r>
    </w:p>
    <w:p w:rsidR="008C073A" w:rsidRPr="008C073A" w:rsidRDefault="008C073A" w:rsidP="008C073A">
      <w:pPr>
        <w:pStyle w:val="aff"/>
        <w:ind w:firstLineChars="0" w:firstLine="0"/>
        <w:jc w:val="both"/>
        <w:rPr>
          <w:b w:val="0"/>
          <w:sz w:val="24"/>
          <w:szCs w:val="24"/>
        </w:rPr>
      </w:pPr>
      <w:r w:rsidRPr="008C073A">
        <w:rPr>
          <w:rFonts w:hint="eastAsia"/>
          <w:b w:val="0"/>
          <w:sz w:val="24"/>
          <w:szCs w:val="24"/>
        </w:rPr>
        <w:t>报价项目：</w:t>
      </w:r>
      <w:r w:rsidR="00131EF9" w:rsidRPr="008C073A">
        <w:rPr>
          <w:b w:val="0"/>
          <w:sz w:val="24"/>
          <w:szCs w:val="24"/>
        </w:rPr>
        <w:t xml:space="preserve"> 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3352"/>
        <w:gridCol w:w="714"/>
        <w:gridCol w:w="819"/>
        <w:gridCol w:w="1032"/>
      </w:tblGrid>
      <w:tr w:rsidR="007810AF" w:rsidRPr="004929D8" w:rsidTr="00055CAC">
        <w:tc>
          <w:tcPr>
            <w:tcW w:w="534" w:type="dxa"/>
          </w:tcPr>
          <w:p w:rsidR="007810AF" w:rsidRPr="004929D8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929D8">
              <w:rPr>
                <w:rFonts w:eastAsia="仿宋_GB2312" w:hint="eastAsia"/>
                <w:sz w:val="21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产品型号</w:t>
            </w:r>
          </w:p>
        </w:tc>
        <w:tc>
          <w:tcPr>
            <w:tcW w:w="335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规格</w:t>
            </w:r>
            <w:r w:rsidR="00131EF9">
              <w:rPr>
                <w:rFonts w:eastAsia="仿宋_GB2312" w:hint="eastAsia"/>
                <w:sz w:val="21"/>
                <w:szCs w:val="21"/>
              </w:rPr>
              <w:t>参数</w:t>
            </w:r>
          </w:p>
        </w:tc>
        <w:tc>
          <w:tcPr>
            <w:tcW w:w="71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数量</w:t>
            </w:r>
          </w:p>
        </w:tc>
        <w:tc>
          <w:tcPr>
            <w:tcW w:w="819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单价</w:t>
            </w:r>
            <w:r w:rsidR="00055CAC">
              <w:rPr>
                <w:rFonts w:eastAsia="仿宋_GB2312" w:hint="eastAsia"/>
                <w:sz w:val="21"/>
                <w:szCs w:val="21"/>
              </w:rPr>
              <w:t>（元）</w:t>
            </w:r>
          </w:p>
        </w:tc>
        <w:tc>
          <w:tcPr>
            <w:tcW w:w="103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4929D8">
              <w:rPr>
                <w:rFonts w:eastAsia="仿宋_GB2312" w:hint="eastAsia"/>
                <w:sz w:val="21"/>
                <w:szCs w:val="21"/>
              </w:rPr>
              <w:t>小计（元）</w:t>
            </w:r>
          </w:p>
        </w:tc>
      </w:tr>
      <w:tr w:rsidR="007810AF" w:rsidRPr="004929D8" w:rsidTr="00055CAC">
        <w:tc>
          <w:tcPr>
            <w:tcW w:w="534" w:type="dxa"/>
          </w:tcPr>
          <w:p w:rsidR="007810AF" w:rsidRPr="007E710A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810AF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  <w:p w:rsidR="00131EF9" w:rsidRPr="004929D8" w:rsidRDefault="00131EF9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810AF" w:rsidRPr="004929D8" w:rsidTr="00055CAC">
        <w:tc>
          <w:tcPr>
            <w:tcW w:w="534" w:type="dxa"/>
          </w:tcPr>
          <w:p w:rsidR="007810AF" w:rsidRPr="007E710A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810AF" w:rsidRPr="00F72F20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1EF9" w:rsidRDefault="00131EF9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  <w:p w:rsidR="00131EF9" w:rsidRPr="004929D8" w:rsidRDefault="00131EF9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810AF" w:rsidRPr="004929D8" w:rsidTr="00055CAC">
        <w:tc>
          <w:tcPr>
            <w:tcW w:w="534" w:type="dxa"/>
          </w:tcPr>
          <w:p w:rsidR="007810AF" w:rsidRPr="0044519D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810AF" w:rsidRPr="00F72F20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0AF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  <w:p w:rsidR="00131EF9" w:rsidRPr="004929D8" w:rsidRDefault="00131EF9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810AF" w:rsidRPr="004929D8" w:rsidTr="00055CAC">
        <w:tc>
          <w:tcPr>
            <w:tcW w:w="534" w:type="dxa"/>
          </w:tcPr>
          <w:p w:rsidR="007810AF" w:rsidRPr="0044519D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810AF" w:rsidRPr="00F72F20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10AF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  <w:p w:rsidR="00131EF9" w:rsidRPr="004929D8" w:rsidRDefault="00131EF9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810AF" w:rsidRPr="004929D8" w:rsidRDefault="007810AF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55CAC" w:rsidRPr="004929D8" w:rsidTr="00131EF9">
        <w:trPr>
          <w:trHeight w:val="718"/>
        </w:trPr>
        <w:tc>
          <w:tcPr>
            <w:tcW w:w="1668" w:type="dxa"/>
            <w:gridSpan w:val="2"/>
          </w:tcPr>
          <w:p w:rsidR="00055CAC" w:rsidRPr="004929D8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合计金额</w:t>
            </w:r>
          </w:p>
        </w:tc>
        <w:tc>
          <w:tcPr>
            <w:tcW w:w="7618" w:type="dxa"/>
            <w:gridSpan w:val="5"/>
            <w:vAlign w:val="center"/>
          </w:tcPr>
          <w:p w:rsidR="00055CAC" w:rsidRPr="004929D8" w:rsidRDefault="00055CAC" w:rsidP="00ED7C9D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人民币</w:t>
            </w:r>
            <w:r w:rsidR="008C073A" w:rsidRPr="008C073A">
              <w:rPr>
                <w:rFonts w:eastAsia="仿宋_GB2312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eastAsia="仿宋_GB2312" w:hint="eastAsia"/>
                <w:sz w:val="21"/>
                <w:szCs w:val="21"/>
              </w:rPr>
              <w:t>（大写）：</w:t>
            </w:r>
          </w:p>
        </w:tc>
      </w:tr>
      <w:tr w:rsidR="00055CAC" w:rsidRPr="004929D8" w:rsidTr="00131EF9">
        <w:trPr>
          <w:trHeight w:val="687"/>
        </w:trPr>
        <w:tc>
          <w:tcPr>
            <w:tcW w:w="1668" w:type="dxa"/>
            <w:gridSpan w:val="2"/>
          </w:tcPr>
          <w:p w:rsidR="00055CAC" w:rsidRDefault="00055CAC" w:rsidP="008C073A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售后服务</w:t>
            </w:r>
          </w:p>
        </w:tc>
        <w:tc>
          <w:tcPr>
            <w:tcW w:w="7618" w:type="dxa"/>
            <w:gridSpan w:val="5"/>
            <w:vAlign w:val="center"/>
          </w:tcPr>
          <w:p w:rsidR="00055CAC" w:rsidRDefault="00055CAC" w:rsidP="00055CAC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</w:p>
        </w:tc>
      </w:tr>
      <w:tr w:rsidR="00055CAC" w:rsidRPr="004929D8" w:rsidTr="00131EF9">
        <w:trPr>
          <w:trHeight w:val="853"/>
        </w:trPr>
        <w:tc>
          <w:tcPr>
            <w:tcW w:w="1668" w:type="dxa"/>
            <w:gridSpan w:val="2"/>
          </w:tcPr>
          <w:p w:rsidR="00055CAC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交货时间</w:t>
            </w:r>
          </w:p>
        </w:tc>
        <w:tc>
          <w:tcPr>
            <w:tcW w:w="7618" w:type="dxa"/>
            <w:gridSpan w:val="5"/>
            <w:vAlign w:val="center"/>
          </w:tcPr>
          <w:p w:rsidR="00055CAC" w:rsidRDefault="00055CAC" w:rsidP="00131EF9">
            <w:pPr>
              <w:pStyle w:val="a9"/>
              <w:spacing w:line="240" w:lineRule="auto"/>
              <w:ind w:firstLineChars="300" w:firstLine="630"/>
              <w:rPr>
                <w:rFonts w:eastAsia="仿宋_GB2312"/>
                <w:sz w:val="21"/>
                <w:szCs w:val="21"/>
              </w:rPr>
            </w:pPr>
          </w:p>
        </w:tc>
      </w:tr>
      <w:tr w:rsidR="00055CAC" w:rsidRPr="004929D8" w:rsidTr="00131EF9">
        <w:trPr>
          <w:trHeight w:val="694"/>
        </w:trPr>
        <w:tc>
          <w:tcPr>
            <w:tcW w:w="1668" w:type="dxa"/>
            <w:gridSpan w:val="2"/>
          </w:tcPr>
          <w:p w:rsidR="00055CAC" w:rsidRPr="004929D8" w:rsidRDefault="00055CAC" w:rsidP="00ED7C9D">
            <w:pPr>
              <w:pStyle w:val="a9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lastRenderedPageBreak/>
              <w:t>备注</w:t>
            </w:r>
          </w:p>
        </w:tc>
        <w:tc>
          <w:tcPr>
            <w:tcW w:w="7618" w:type="dxa"/>
            <w:gridSpan w:val="5"/>
            <w:vAlign w:val="center"/>
          </w:tcPr>
          <w:p w:rsidR="00055CAC" w:rsidRPr="00055CAC" w:rsidRDefault="00055CAC" w:rsidP="00ED7C9D">
            <w:pPr>
              <w:pStyle w:val="a9"/>
              <w:spacing w:line="240" w:lineRule="auto"/>
              <w:ind w:firstLineChars="0" w:firstLine="0"/>
              <w:rPr>
                <w:rFonts w:eastAsia="仿宋_GB2312"/>
                <w:sz w:val="21"/>
                <w:szCs w:val="21"/>
              </w:rPr>
            </w:pPr>
          </w:p>
        </w:tc>
      </w:tr>
    </w:tbl>
    <w:p w:rsidR="003B519B" w:rsidRPr="00DC7A0C" w:rsidRDefault="003B519B" w:rsidP="003B519B">
      <w:pPr>
        <w:pStyle w:val="ab"/>
        <w:ind w:firstLineChars="0" w:firstLine="0"/>
        <w:rPr>
          <w:b w:val="0"/>
        </w:rPr>
      </w:pPr>
      <w:r>
        <w:rPr>
          <w:rFonts w:hint="eastAsia"/>
        </w:rPr>
        <w:t xml:space="preserve">                </w:t>
      </w:r>
      <w:r w:rsidRPr="00DC7A0C">
        <w:rPr>
          <w:rFonts w:hint="eastAsia"/>
          <w:b w:val="0"/>
        </w:rPr>
        <w:t>报价单位：</w:t>
      </w:r>
      <w:r w:rsidRPr="00DC7A0C">
        <w:rPr>
          <w:rFonts w:hint="eastAsia"/>
          <w:b w:val="0"/>
        </w:rPr>
        <w:t xml:space="preserve"> </w:t>
      </w:r>
      <w:r w:rsidRPr="00DC7A0C">
        <w:rPr>
          <w:rFonts w:hint="eastAsia"/>
          <w:b w:val="0"/>
          <w:u w:val="single"/>
        </w:rPr>
        <w:t xml:space="preserve">                      </w:t>
      </w:r>
      <w:r w:rsidRPr="00DC7A0C">
        <w:rPr>
          <w:rFonts w:hint="eastAsia"/>
          <w:b w:val="0"/>
        </w:rPr>
        <w:t>(</w:t>
      </w:r>
      <w:r w:rsidRPr="00DC7A0C">
        <w:rPr>
          <w:rFonts w:hint="eastAsia"/>
          <w:b w:val="0"/>
        </w:rPr>
        <w:t>公章</w:t>
      </w:r>
      <w:r w:rsidRPr="00DC7A0C">
        <w:rPr>
          <w:rFonts w:hint="eastAsia"/>
          <w:b w:val="0"/>
        </w:rPr>
        <w:t>)</w:t>
      </w:r>
    </w:p>
    <w:p w:rsidR="003B519B" w:rsidRPr="00DC7A0C" w:rsidRDefault="003B519B" w:rsidP="003B519B">
      <w:pPr>
        <w:pStyle w:val="ab"/>
        <w:ind w:firstLineChars="0" w:firstLine="0"/>
        <w:rPr>
          <w:b w:val="0"/>
        </w:rPr>
      </w:pPr>
      <w:r w:rsidRPr="00DC7A0C">
        <w:rPr>
          <w:rFonts w:hint="eastAsia"/>
          <w:b w:val="0"/>
        </w:rPr>
        <w:t xml:space="preserve">                </w:t>
      </w:r>
      <w:r w:rsidRPr="00DC7A0C">
        <w:rPr>
          <w:rFonts w:hint="eastAsia"/>
          <w:b w:val="0"/>
        </w:rPr>
        <w:t>报价日期：</w:t>
      </w:r>
      <w:r w:rsidRPr="00DC7A0C">
        <w:rPr>
          <w:rFonts w:hint="eastAsia"/>
          <w:b w:val="0"/>
        </w:rPr>
        <w:t xml:space="preserve">        </w:t>
      </w:r>
      <w:r w:rsidRPr="00DC7A0C">
        <w:rPr>
          <w:rFonts w:hint="eastAsia"/>
          <w:b w:val="0"/>
        </w:rPr>
        <w:t>年</w:t>
      </w:r>
      <w:r w:rsidRPr="00DC7A0C">
        <w:rPr>
          <w:rFonts w:hint="eastAsia"/>
          <w:b w:val="0"/>
        </w:rPr>
        <w:t xml:space="preserve">      </w:t>
      </w:r>
      <w:r w:rsidRPr="00DC7A0C">
        <w:rPr>
          <w:rFonts w:hint="eastAsia"/>
          <w:b w:val="0"/>
        </w:rPr>
        <w:t>月</w:t>
      </w:r>
      <w:r w:rsidRPr="00DC7A0C">
        <w:rPr>
          <w:rFonts w:hint="eastAsia"/>
          <w:b w:val="0"/>
        </w:rPr>
        <w:t xml:space="preserve">     </w:t>
      </w:r>
      <w:r w:rsidRPr="00DC7A0C">
        <w:rPr>
          <w:rFonts w:hint="eastAsia"/>
          <w:b w:val="0"/>
        </w:rPr>
        <w:t>日</w:t>
      </w:r>
    </w:p>
    <w:p w:rsidR="003B519B" w:rsidRPr="00DC7A0C" w:rsidRDefault="003B519B" w:rsidP="003B519B">
      <w:pPr>
        <w:pStyle w:val="ab"/>
        <w:ind w:firstLineChars="0" w:firstLine="0"/>
        <w:rPr>
          <w:b w:val="0"/>
        </w:rPr>
      </w:pPr>
      <w:r w:rsidRPr="00DC7A0C">
        <w:rPr>
          <w:rFonts w:hint="eastAsia"/>
          <w:b w:val="0"/>
        </w:rPr>
        <w:t xml:space="preserve">                </w:t>
      </w:r>
      <w:r w:rsidRPr="00DC7A0C">
        <w:rPr>
          <w:rFonts w:hint="eastAsia"/>
          <w:b w:val="0"/>
        </w:rPr>
        <w:t>联系人：</w:t>
      </w:r>
      <w:r w:rsidRPr="00DC7A0C">
        <w:rPr>
          <w:rFonts w:hint="eastAsia"/>
          <w:b w:val="0"/>
        </w:rPr>
        <w:t xml:space="preserve"> </w:t>
      </w:r>
    </w:p>
    <w:p w:rsidR="003B519B" w:rsidRPr="00DC7A0C" w:rsidRDefault="003B519B" w:rsidP="003B519B">
      <w:pPr>
        <w:pStyle w:val="ab"/>
        <w:ind w:firstLineChars="0" w:firstLine="0"/>
        <w:rPr>
          <w:b w:val="0"/>
        </w:rPr>
      </w:pPr>
      <w:r w:rsidRPr="00DC7A0C">
        <w:rPr>
          <w:rFonts w:hint="eastAsia"/>
          <w:b w:val="0"/>
        </w:rPr>
        <w:t xml:space="preserve">                </w:t>
      </w:r>
      <w:r w:rsidRPr="00DC7A0C">
        <w:rPr>
          <w:rFonts w:hint="eastAsia"/>
          <w:b w:val="0"/>
        </w:rPr>
        <w:t>联系电话：</w:t>
      </w:r>
    </w:p>
    <w:p w:rsidR="008B1F11" w:rsidRPr="00DC7A0C" w:rsidRDefault="008B1F11" w:rsidP="003B519B">
      <w:pPr>
        <w:pStyle w:val="ab"/>
        <w:ind w:firstLineChars="0" w:firstLine="0"/>
        <w:rPr>
          <w:b w:val="0"/>
        </w:rPr>
      </w:pPr>
      <w:r w:rsidRPr="00DC7A0C">
        <w:rPr>
          <w:rFonts w:hint="eastAsia"/>
          <w:b w:val="0"/>
        </w:rPr>
        <w:t xml:space="preserve">                </w:t>
      </w:r>
      <w:r w:rsidRPr="00DC7A0C">
        <w:rPr>
          <w:rFonts w:hint="eastAsia"/>
          <w:b w:val="0"/>
        </w:rPr>
        <w:t>报价有效期：</w:t>
      </w:r>
    </w:p>
    <w:sectPr w:rsidR="008B1F11" w:rsidRPr="00DC7A0C" w:rsidSect="00D9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10" w:rsidRDefault="00527510" w:rsidP="002F33C3">
      <w:pPr>
        <w:spacing w:line="240" w:lineRule="auto"/>
        <w:ind w:firstLine="640"/>
      </w:pPr>
      <w:r>
        <w:separator/>
      </w:r>
    </w:p>
  </w:endnote>
  <w:endnote w:type="continuationSeparator" w:id="0">
    <w:p w:rsidR="00527510" w:rsidRDefault="00527510" w:rsidP="002F33C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446A83" w:rsidRDefault="00684670" w:rsidP="00446A83">
    <w:pPr>
      <w:pStyle w:val="a5"/>
      <w:numPr>
        <w:ilvl w:val="0"/>
        <w:numId w:val="4"/>
      </w:numPr>
      <w:ind w:firstLineChars="0"/>
      <w:jc w:val="center"/>
      <w:rPr>
        <w:rFonts w:ascii="宋体" w:eastAsia="宋体" w:hAnsi="宋体"/>
        <w:sz w:val="28"/>
        <w:szCs w:val="28"/>
      </w:rPr>
    </w:pPr>
    <w:r w:rsidRPr="00446A83">
      <w:rPr>
        <w:rFonts w:ascii="宋体" w:eastAsia="宋体" w:hAnsi="宋体"/>
        <w:sz w:val="28"/>
        <w:szCs w:val="28"/>
      </w:rPr>
      <w:fldChar w:fldCharType="begin"/>
    </w:r>
    <w:r w:rsidR="00446A83" w:rsidRPr="00446A83">
      <w:rPr>
        <w:rFonts w:ascii="宋体" w:eastAsia="宋体" w:hAnsi="宋体"/>
        <w:sz w:val="28"/>
        <w:szCs w:val="28"/>
      </w:rPr>
      <w:instrText>PAGE   \* MERGEFORMAT</w:instrText>
    </w:r>
    <w:r w:rsidRPr="00446A83">
      <w:rPr>
        <w:rFonts w:ascii="宋体" w:eastAsia="宋体" w:hAnsi="宋体"/>
        <w:sz w:val="28"/>
        <w:szCs w:val="28"/>
      </w:rPr>
      <w:fldChar w:fldCharType="separate"/>
    </w:r>
    <w:r w:rsidR="006959D6" w:rsidRPr="006959D6">
      <w:rPr>
        <w:rFonts w:ascii="宋体" w:eastAsia="宋体" w:hAnsi="宋体"/>
        <w:noProof/>
        <w:sz w:val="28"/>
        <w:szCs w:val="28"/>
        <w:lang w:val="zh-CN"/>
      </w:rPr>
      <w:t>2</w:t>
    </w:r>
    <w:r w:rsidRPr="00446A83">
      <w:rPr>
        <w:rFonts w:ascii="宋体" w:eastAsia="宋体" w:hAnsi="宋体"/>
        <w:sz w:val="28"/>
        <w:szCs w:val="28"/>
      </w:rPr>
      <w:fldChar w:fldCharType="end"/>
    </w:r>
    <w:r w:rsidR="00446A83">
      <w:rPr>
        <w:rFonts w:ascii="宋体" w:eastAsia="宋体" w:hAnsi="宋体"/>
        <w:sz w:val="28"/>
        <w:szCs w:val="28"/>
      </w:rPr>
      <w:t xml:space="preserve"> </w:t>
    </w:r>
    <w:r w:rsidR="00446A83" w:rsidRPr="00446A83">
      <w:rPr>
        <w:rFonts w:ascii="宋体" w:eastAsia="宋体" w:hAnsi="宋体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10" w:rsidRDefault="00527510" w:rsidP="002F33C3">
      <w:pPr>
        <w:spacing w:line="240" w:lineRule="auto"/>
        <w:ind w:firstLine="640"/>
      </w:pPr>
      <w:r>
        <w:separator/>
      </w:r>
    </w:p>
  </w:footnote>
  <w:footnote w:type="continuationSeparator" w:id="0">
    <w:p w:rsidR="00527510" w:rsidRDefault="00527510" w:rsidP="002F33C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Default="00FD21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BA0451" w:rsidRDefault="00FD21EF" w:rsidP="00BA045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EF" w:rsidRPr="00B64D2D" w:rsidRDefault="00FD21EF" w:rsidP="00B64D2D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F47"/>
    <w:multiLevelType w:val="hybridMultilevel"/>
    <w:tmpl w:val="E55A5D8C"/>
    <w:lvl w:ilvl="0" w:tplc="C3DED5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335FA3"/>
    <w:multiLevelType w:val="multilevel"/>
    <w:tmpl w:val="33335FA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5DD2197"/>
    <w:multiLevelType w:val="hybridMultilevel"/>
    <w:tmpl w:val="A126D3F2"/>
    <w:lvl w:ilvl="0" w:tplc="C9F675A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E182A"/>
    <w:multiLevelType w:val="hybridMultilevel"/>
    <w:tmpl w:val="F99EA67A"/>
    <w:lvl w:ilvl="0" w:tplc="7AB4AC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78"/>
    <w:rsid w:val="00010F89"/>
    <w:rsid w:val="0001502D"/>
    <w:rsid w:val="000346C9"/>
    <w:rsid w:val="000406A4"/>
    <w:rsid w:val="00046FDC"/>
    <w:rsid w:val="00052206"/>
    <w:rsid w:val="00055CAC"/>
    <w:rsid w:val="00066732"/>
    <w:rsid w:val="000A4DE8"/>
    <w:rsid w:val="000A6A12"/>
    <w:rsid w:val="000B0F90"/>
    <w:rsid w:val="000B1BCB"/>
    <w:rsid w:val="000B7862"/>
    <w:rsid w:val="000C2B10"/>
    <w:rsid w:val="00107028"/>
    <w:rsid w:val="0011330A"/>
    <w:rsid w:val="001273B2"/>
    <w:rsid w:val="00131EF9"/>
    <w:rsid w:val="00135248"/>
    <w:rsid w:val="00165026"/>
    <w:rsid w:val="00166770"/>
    <w:rsid w:val="0016745B"/>
    <w:rsid w:val="0017144A"/>
    <w:rsid w:val="001714A2"/>
    <w:rsid w:val="00173760"/>
    <w:rsid w:val="001767E4"/>
    <w:rsid w:val="00190A88"/>
    <w:rsid w:val="001915FE"/>
    <w:rsid w:val="001928AF"/>
    <w:rsid w:val="00195F27"/>
    <w:rsid w:val="001A0580"/>
    <w:rsid w:val="001A0EE4"/>
    <w:rsid w:val="001C4A1E"/>
    <w:rsid w:val="001C62CD"/>
    <w:rsid w:val="001D3D5D"/>
    <w:rsid w:val="001D47B7"/>
    <w:rsid w:val="001D6340"/>
    <w:rsid w:val="001E1823"/>
    <w:rsid w:val="001F22AA"/>
    <w:rsid w:val="001F52C1"/>
    <w:rsid w:val="0020023C"/>
    <w:rsid w:val="00205ADC"/>
    <w:rsid w:val="0021706E"/>
    <w:rsid w:val="00223856"/>
    <w:rsid w:val="0022426B"/>
    <w:rsid w:val="002260BE"/>
    <w:rsid w:val="00233222"/>
    <w:rsid w:val="00255901"/>
    <w:rsid w:val="00264D14"/>
    <w:rsid w:val="00271642"/>
    <w:rsid w:val="00290049"/>
    <w:rsid w:val="00293FAF"/>
    <w:rsid w:val="002954B6"/>
    <w:rsid w:val="002C3072"/>
    <w:rsid w:val="002C49F4"/>
    <w:rsid w:val="002E144E"/>
    <w:rsid w:val="002F33C3"/>
    <w:rsid w:val="00302474"/>
    <w:rsid w:val="003171C7"/>
    <w:rsid w:val="0032754A"/>
    <w:rsid w:val="00327E40"/>
    <w:rsid w:val="003342FD"/>
    <w:rsid w:val="00343458"/>
    <w:rsid w:val="00343598"/>
    <w:rsid w:val="00350180"/>
    <w:rsid w:val="003519F2"/>
    <w:rsid w:val="00354D8D"/>
    <w:rsid w:val="00365018"/>
    <w:rsid w:val="003779D6"/>
    <w:rsid w:val="00380822"/>
    <w:rsid w:val="003848EF"/>
    <w:rsid w:val="00384F19"/>
    <w:rsid w:val="0038579D"/>
    <w:rsid w:val="00387B80"/>
    <w:rsid w:val="003A11DA"/>
    <w:rsid w:val="003A3E03"/>
    <w:rsid w:val="003A69A7"/>
    <w:rsid w:val="003B0A43"/>
    <w:rsid w:val="003B519B"/>
    <w:rsid w:val="003C6DFC"/>
    <w:rsid w:val="003D27B1"/>
    <w:rsid w:val="003D464A"/>
    <w:rsid w:val="003D4DAD"/>
    <w:rsid w:val="003E2889"/>
    <w:rsid w:val="003E5183"/>
    <w:rsid w:val="003E6F3B"/>
    <w:rsid w:val="00411431"/>
    <w:rsid w:val="00414AFC"/>
    <w:rsid w:val="00425BE0"/>
    <w:rsid w:val="00432E70"/>
    <w:rsid w:val="0044519D"/>
    <w:rsid w:val="004459B0"/>
    <w:rsid w:val="00446A83"/>
    <w:rsid w:val="00446F0C"/>
    <w:rsid w:val="004471B1"/>
    <w:rsid w:val="004533D8"/>
    <w:rsid w:val="00455C66"/>
    <w:rsid w:val="00456523"/>
    <w:rsid w:val="004678ED"/>
    <w:rsid w:val="004838BA"/>
    <w:rsid w:val="00483E52"/>
    <w:rsid w:val="004848A0"/>
    <w:rsid w:val="004929D8"/>
    <w:rsid w:val="004B4EA7"/>
    <w:rsid w:val="004B506B"/>
    <w:rsid w:val="004B5551"/>
    <w:rsid w:val="004C0CDB"/>
    <w:rsid w:val="004C1881"/>
    <w:rsid w:val="004C2F97"/>
    <w:rsid w:val="004D4351"/>
    <w:rsid w:val="004D721D"/>
    <w:rsid w:val="004E3620"/>
    <w:rsid w:val="004E463D"/>
    <w:rsid w:val="004E533A"/>
    <w:rsid w:val="00500FCD"/>
    <w:rsid w:val="0051292D"/>
    <w:rsid w:val="00527510"/>
    <w:rsid w:val="00530EF3"/>
    <w:rsid w:val="00535221"/>
    <w:rsid w:val="00542BD6"/>
    <w:rsid w:val="00563E1C"/>
    <w:rsid w:val="005724B8"/>
    <w:rsid w:val="00583049"/>
    <w:rsid w:val="00590B1C"/>
    <w:rsid w:val="0059542E"/>
    <w:rsid w:val="0059798D"/>
    <w:rsid w:val="005C2CA3"/>
    <w:rsid w:val="005C6337"/>
    <w:rsid w:val="00601EC7"/>
    <w:rsid w:val="00607A14"/>
    <w:rsid w:val="00607D92"/>
    <w:rsid w:val="00615549"/>
    <w:rsid w:val="00616522"/>
    <w:rsid w:val="00621820"/>
    <w:rsid w:val="00622786"/>
    <w:rsid w:val="00624F4F"/>
    <w:rsid w:val="0062619E"/>
    <w:rsid w:val="00626CCE"/>
    <w:rsid w:val="00640726"/>
    <w:rsid w:val="00643034"/>
    <w:rsid w:val="00654635"/>
    <w:rsid w:val="00654965"/>
    <w:rsid w:val="0066168C"/>
    <w:rsid w:val="006620FC"/>
    <w:rsid w:val="006722FB"/>
    <w:rsid w:val="00684670"/>
    <w:rsid w:val="006943A9"/>
    <w:rsid w:val="0069447B"/>
    <w:rsid w:val="006959D6"/>
    <w:rsid w:val="006977E9"/>
    <w:rsid w:val="006A282F"/>
    <w:rsid w:val="006B2367"/>
    <w:rsid w:val="006C0B81"/>
    <w:rsid w:val="006C4D63"/>
    <w:rsid w:val="006C6BC5"/>
    <w:rsid w:val="006D2141"/>
    <w:rsid w:val="006F00C3"/>
    <w:rsid w:val="006F06B7"/>
    <w:rsid w:val="006F32F1"/>
    <w:rsid w:val="00715FC1"/>
    <w:rsid w:val="00734F0C"/>
    <w:rsid w:val="007356CC"/>
    <w:rsid w:val="007361FA"/>
    <w:rsid w:val="0074357B"/>
    <w:rsid w:val="007436BC"/>
    <w:rsid w:val="00746078"/>
    <w:rsid w:val="007469C2"/>
    <w:rsid w:val="0075437B"/>
    <w:rsid w:val="00756ADB"/>
    <w:rsid w:val="00757A83"/>
    <w:rsid w:val="0076498A"/>
    <w:rsid w:val="007810AF"/>
    <w:rsid w:val="007A5051"/>
    <w:rsid w:val="007B2F66"/>
    <w:rsid w:val="007C5159"/>
    <w:rsid w:val="007C65B0"/>
    <w:rsid w:val="007D0B98"/>
    <w:rsid w:val="007D6761"/>
    <w:rsid w:val="007E57D1"/>
    <w:rsid w:val="007E710A"/>
    <w:rsid w:val="007F1D46"/>
    <w:rsid w:val="007F5CD4"/>
    <w:rsid w:val="007F608D"/>
    <w:rsid w:val="00800886"/>
    <w:rsid w:val="0080564B"/>
    <w:rsid w:val="00806B75"/>
    <w:rsid w:val="00807395"/>
    <w:rsid w:val="008104B9"/>
    <w:rsid w:val="00813CE4"/>
    <w:rsid w:val="00820264"/>
    <w:rsid w:val="00821185"/>
    <w:rsid w:val="00825382"/>
    <w:rsid w:val="00831B73"/>
    <w:rsid w:val="008359EC"/>
    <w:rsid w:val="00841EAC"/>
    <w:rsid w:val="0086038D"/>
    <w:rsid w:val="008639C7"/>
    <w:rsid w:val="0087572D"/>
    <w:rsid w:val="00882C31"/>
    <w:rsid w:val="00890489"/>
    <w:rsid w:val="008B1F11"/>
    <w:rsid w:val="008C073A"/>
    <w:rsid w:val="008D250B"/>
    <w:rsid w:val="008D6B65"/>
    <w:rsid w:val="008E2AFB"/>
    <w:rsid w:val="008F2D2B"/>
    <w:rsid w:val="0090628C"/>
    <w:rsid w:val="0090713F"/>
    <w:rsid w:val="0091150E"/>
    <w:rsid w:val="00913459"/>
    <w:rsid w:val="009249B4"/>
    <w:rsid w:val="009308E1"/>
    <w:rsid w:val="00934F91"/>
    <w:rsid w:val="009364E2"/>
    <w:rsid w:val="00967C48"/>
    <w:rsid w:val="00977FE2"/>
    <w:rsid w:val="009821B3"/>
    <w:rsid w:val="009912B3"/>
    <w:rsid w:val="00997C01"/>
    <w:rsid w:val="009A3AC6"/>
    <w:rsid w:val="009B4C76"/>
    <w:rsid w:val="009B752E"/>
    <w:rsid w:val="009C3058"/>
    <w:rsid w:val="009D184C"/>
    <w:rsid w:val="009D2CFA"/>
    <w:rsid w:val="009D327B"/>
    <w:rsid w:val="009E67FD"/>
    <w:rsid w:val="009F0257"/>
    <w:rsid w:val="009F2CD0"/>
    <w:rsid w:val="00A00C46"/>
    <w:rsid w:val="00A03AC6"/>
    <w:rsid w:val="00A0494F"/>
    <w:rsid w:val="00A0574E"/>
    <w:rsid w:val="00A07114"/>
    <w:rsid w:val="00A1303E"/>
    <w:rsid w:val="00A25225"/>
    <w:rsid w:val="00A425D0"/>
    <w:rsid w:val="00A436C1"/>
    <w:rsid w:val="00A5028D"/>
    <w:rsid w:val="00AA26A5"/>
    <w:rsid w:val="00AB7282"/>
    <w:rsid w:val="00AE7B24"/>
    <w:rsid w:val="00AF2E19"/>
    <w:rsid w:val="00B13027"/>
    <w:rsid w:val="00B26EAD"/>
    <w:rsid w:val="00B3365A"/>
    <w:rsid w:val="00B430CC"/>
    <w:rsid w:val="00B4592D"/>
    <w:rsid w:val="00B521C0"/>
    <w:rsid w:val="00B6196F"/>
    <w:rsid w:val="00B64D2D"/>
    <w:rsid w:val="00B81491"/>
    <w:rsid w:val="00B86A07"/>
    <w:rsid w:val="00B86B9B"/>
    <w:rsid w:val="00BA0213"/>
    <w:rsid w:val="00BA0451"/>
    <w:rsid w:val="00BA0D7D"/>
    <w:rsid w:val="00BB083A"/>
    <w:rsid w:val="00BB4997"/>
    <w:rsid w:val="00BF624C"/>
    <w:rsid w:val="00C019C0"/>
    <w:rsid w:val="00C0755D"/>
    <w:rsid w:val="00C07A83"/>
    <w:rsid w:val="00C14AD0"/>
    <w:rsid w:val="00C22084"/>
    <w:rsid w:val="00C302D4"/>
    <w:rsid w:val="00C31570"/>
    <w:rsid w:val="00C41B6C"/>
    <w:rsid w:val="00C466E2"/>
    <w:rsid w:val="00C4721A"/>
    <w:rsid w:val="00C6339C"/>
    <w:rsid w:val="00C64A7D"/>
    <w:rsid w:val="00C67B13"/>
    <w:rsid w:val="00C774B3"/>
    <w:rsid w:val="00C91288"/>
    <w:rsid w:val="00CA40D9"/>
    <w:rsid w:val="00CA72A0"/>
    <w:rsid w:val="00CB1A5C"/>
    <w:rsid w:val="00CD20B2"/>
    <w:rsid w:val="00CD6513"/>
    <w:rsid w:val="00CE16AB"/>
    <w:rsid w:val="00CE6F4E"/>
    <w:rsid w:val="00CF0306"/>
    <w:rsid w:val="00CF3978"/>
    <w:rsid w:val="00CF6B39"/>
    <w:rsid w:val="00D00668"/>
    <w:rsid w:val="00D07F9F"/>
    <w:rsid w:val="00D12E62"/>
    <w:rsid w:val="00D130D9"/>
    <w:rsid w:val="00D162F5"/>
    <w:rsid w:val="00D16C7E"/>
    <w:rsid w:val="00D400DC"/>
    <w:rsid w:val="00D43CA6"/>
    <w:rsid w:val="00D4708D"/>
    <w:rsid w:val="00D80B19"/>
    <w:rsid w:val="00D901A6"/>
    <w:rsid w:val="00D90AE0"/>
    <w:rsid w:val="00D928E3"/>
    <w:rsid w:val="00D95357"/>
    <w:rsid w:val="00DA7F12"/>
    <w:rsid w:val="00DB5525"/>
    <w:rsid w:val="00DB5A9A"/>
    <w:rsid w:val="00DC16FE"/>
    <w:rsid w:val="00DC3B13"/>
    <w:rsid w:val="00DC7A0C"/>
    <w:rsid w:val="00DF2920"/>
    <w:rsid w:val="00E02F75"/>
    <w:rsid w:val="00E05091"/>
    <w:rsid w:val="00E068BC"/>
    <w:rsid w:val="00E46361"/>
    <w:rsid w:val="00E47625"/>
    <w:rsid w:val="00E521DD"/>
    <w:rsid w:val="00E65F27"/>
    <w:rsid w:val="00E65FFE"/>
    <w:rsid w:val="00E66BBD"/>
    <w:rsid w:val="00E85097"/>
    <w:rsid w:val="00E85AC9"/>
    <w:rsid w:val="00EA36DB"/>
    <w:rsid w:val="00EB4CAE"/>
    <w:rsid w:val="00EC2A4E"/>
    <w:rsid w:val="00EC5BD7"/>
    <w:rsid w:val="00EF3D48"/>
    <w:rsid w:val="00F0107E"/>
    <w:rsid w:val="00F057EC"/>
    <w:rsid w:val="00F075FE"/>
    <w:rsid w:val="00F10563"/>
    <w:rsid w:val="00F261F4"/>
    <w:rsid w:val="00F31C64"/>
    <w:rsid w:val="00F333DE"/>
    <w:rsid w:val="00F420AF"/>
    <w:rsid w:val="00F43C9A"/>
    <w:rsid w:val="00F72F20"/>
    <w:rsid w:val="00F84F17"/>
    <w:rsid w:val="00FC369D"/>
    <w:rsid w:val="00FC4CEB"/>
    <w:rsid w:val="00FD0133"/>
    <w:rsid w:val="00FD1D33"/>
    <w:rsid w:val="00FD21EF"/>
    <w:rsid w:val="00FD45C8"/>
    <w:rsid w:val="00FF10B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B1DF"/>
  <w15:docId w15:val="{C99C2B2B-EBDE-4D7E-9685-D8F2E6F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公文正文"/>
    <w:qFormat/>
    <w:rsid w:val="00E05091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/>
      <w:sz w:val="32"/>
    </w:rPr>
  </w:style>
  <w:style w:type="paragraph" w:styleId="2">
    <w:name w:val="heading 2"/>
    <w:basedOn w:val="a"/>
    <w:link w:val="20"/>
    <w:uiPriority w:val="9"/>
    <w:qFormat/>
    <w:rsid w:val="009308E1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E710A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3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3C3"/>
    <w:rPr>
      <w:sz w:val="18"/>
      <w:szCs w:val="18"/>
    </w:rPr>
  </w:style>
  <w:style w:type="paragraph" w:customStyle="1" w:styleId="a7">
    <w:name w:val="公文标题"/>
    <w:basedOn w:val="a"/>
    <w:link w:val="a8"/>
    <w:qFormat/>
    <w:rsid w:val="004D4351"/>
    <w:pPr>
      <w:ind w:firstLineChars="0" w:firstLine="0"/>
      <w:jc w:val="center"/>
    </w:pPr>
    <w:rPr>
      <w:rFonts w:eastAsia="宋体"/>
      <w:b/>
      <w:sz w:val="44"/>
    </w:rPr>
  </w:style>
  <w:style w:type="paragraph" w:customStyle="1" w:styleId="a9">
    <w:name w:val="公文一级标题"/>
    <w:basedOn w:val="a"/>
    <w:link w:val="aa"/>
    <w:qFormat/>
    <w:rsid w:val="00820264"/>
    <w:rPr>
      <w:rFonts w:eastAsia="黑体"/>
    </w:rPr>
  </w:style>
  <w:style w:type="character" w:customStyle="1" w:styleId="a8">
    <w:name w:val="公文标题 字符"/>
    <w:basedOn w:val="a0"/>
    <w:link w:val="a7"/>
    <w:rsid w:val="004D4351"/>
    <w:rPr>
      <w:rFonts w:eastAsia="宋体"/>
      <w:b/>
      <w:sz w:val="44"/>
    </w:rPr>
  </w:style>
  <w:style w:type="paragraph" w:customStyle="1" w:styleId="ab">
    <w:name w:val="公文二级标题"/>
    <w:basedOn w:val="a"/>
    <w:link w:val="ac"/>
    <w:qFormat/>
    <w:rsid w:val="0062619E"/>
    <w:rPr>
      <w:rFonts w:eastAsia="楷体_GB2312"/>
      <w:b/>
    </w:rPr>
  </w:style>
  <w:style w:type="character" w:customStyle="1" w:styleId="aa">
    <w:name w:val="公文一级标题 字符"/>
    <w:basedOn w:val="a0"/>
    <w:link w:val="a9"/>
    <w:rsid w:val="00820264"/>
    <w:rPr>
      <w:rFonts w:eastAsia="黑体"/>
      <w:sz w:val="32"/>
    </w:rPr>
  </w:style>
  <w:style w:type="paragraph" w:customStyle="1" w:styleId="ad">
    <w:name w:val="公文三级标题"/>
    <w:basedOn w:val="a"/>
    <w:link w:val="ae"/>
    <w:qFormat/>
    <w:rsid w:val="007356CC"/>
    <w:pPr>
      <w:ind w:firstLine="640"/>
    </w:pPr>
    <w:rPr>
      <w:rFonts w:eastAsia="宋体"/>
      <w:b/>
    </w:rPr>
  </w:style>
  <w:style w:type="character" w:customStyle="1" w:styleId="ac">
    <w:name w:val="公文二级标题 字符"/>
    <w:basedOn w:val="a0"/>
    <w:link w:val="ab"/>
    <w:rsid w:val="0062619E"/>
    <w:rPr>
      <w:rFonts w:eastAsia="楷体_GB2312"/>
      <w:b/>
      <w:sz w:val="32"/>
    </w:rPr>
  </w:style>
  <w:style w:type="paragraph" w:styleId="af">
    <w:name w:val="No Spacing"/>
    <w:aliases w:val="公文正文无间隔"/>
    <w:uiPriority w:val="1"/>
    <w:qFormat/>
    <w:rsid w:val="00A0574E"/>
    <w:pPr>
      <w:widowControl w:val="0"/>
      <w:spacing w:line="560" w:lineRule="exact"/>
      <w:jc w:val="both"/>
    </w:pPr>
    <w:rPr>
      <w:rFonts w:eastAsia="仿宋_GB2312"/>
      <w:sz w:val="32"/>
    </w:rPr>
  </w:style>
  <w:style w:type="character" w:customStyle="1" w:styleId="ae">
    <w:name w:val="公文三级标题 字符"/>
    <w:basedOn w:val="a0"/>
    <w:link w:val="ad"/>
    <w:rsid w:val="007356CC"/>
    <w:rPr>
      <w:rFonts w:eastAsia="宋体"/>
      <w:b/>
      <w:sz w:val="32"/>
    </w:rPr>
  </w:style>
  <w:style w:type="paragraph" w:styleId="af0">
    <w:name w:val="List Paragraph"/>
    <w:basedOn w:val="a"/>
    <w:uiPriority w:val="34"/>
    <w:qFormat/>
    <w:rsid w:val="008D6B65"/>
    <w:pPr>
      <w:ind w:firstLine="420"/>
    </w:pPr>
  </w:style>
  <w:style w:type="paragraph" w:customStyle="1" w:styleId="af1">
    <w:name w:val="一是"/>
    <w:basedOn w:val="a"/>
    <w:link w:val="af2"/>
    <w:qFormat/>
    <w:rsid w:val="0090628C"/>
    <w:pPr>
      <w:ind w:firstLine="640"/>
    </w:pPr>
    <w:rPr>
      <w:rFonts w:eastAsia="黑体"/>
    </w:rPr>
  </w:style>
  <w:style w:type="character" w:customStyle="1" w:styleId="af2">
    <w:name w:val="一是 字符"/>
    <w:basedOn w:val="a0"/>
    <w:link w:val="af1"/>
    <w:rsid w:val="0090628C"/>
    <w:rPr>
      <w:rFonts w:eastAsia="黑体"/>
      <w:sz w:val="32"/>
    </w:rPr>
  </w:style>
  <w:style w:type="paragraph" w:styleId="af3">
    <w:name w:val="Balloon Text"/>
    <w:basedOn w:val="a"/>
    <w:link w:val="af4"/>
    <w:uiPriority w:val="99"/>
    <w:semiHidden/>
    <w:unhideWhenUsed/>
    <w:rsid w:val="0011330A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11330A"/>
    <w:rPr>
      <w:rFonts w:eastAsia="仿宋_GB2312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E521D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E521D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9308E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21">
    <w:name w:val="正文缩进2"/>
    <w:basedOn w:val="a"/>
    <w:qFormat/>
    <w:rsid w:val="00FD45C8"/>
    <w:rPr>
      <w:rFonts w:ascii="Calibri" w:hAnsi="Calibri" w:cs="Times New Roman"/>
    </w:rPr>
  </w:style>
  <w:style w:type="paragraph" w:styleId="af7">
    <w:name w:val="annotation text"/>
    <w:basedOn w:val="a"/>
    <w:link w:val="af8"/>
    <w:rsid w:val="006F06B7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8">
    <w:name w:val="批注文字 字符"/>
    <w:basedOn w:val="a0"/>
    <w:link w:val="af7"/>
    <w:rsid w:val="006F06B7"/>
    <w:rPr>
      <w:rFonts w:ascii="Times New Roman" w:eastAsia="宋体" w:hAnsi="Times New Roman" w:cs="Times New Roman"/>
      <w:szCs w:val="24"/>
    </w:rPr>
  </w:style>
  <w:style w:type="character" w:styleId="af9">
    <w:name w:val="annotation reference"/>
    <w:basedOn w:val="a0"/>
    <w:rsid w:val="006F06B7"/>
    <w:rPr>
      <w:sz w:val="21"/>
      <w:szCs w:val="21"/>
    </w:rPr>
  </w:style>
  <w:style w:type="paragraph" w:styleId="afa">
    <w:name w:val="Date"/>
    <w:basedOn w:val="a"/>
    <w:next w:val="a"/>
    <w:link w:val="afb"/>
    <w:uiPriority w:val="99"/>
    <w:semiHidden/>
    <w:unhideWhenUsed/>
    <w:rsid w:val="0021706E"/>
    <w:pPr>
      <w:ind w:leftChars="2500" w:left="100"/>
    </w:pPr>
  </w:style>
  <w:style w:type="character" w:customStyle="1" w:styleId="afb">
    <w:name w:val="日期 字符"/>
    <w:basedOn w:val="a0"/>
    <w:link w:val="afa"/>
    <w:uiPriority w:val="99"/>
    <w:semiHidden/>
    <w:rsid w:val="0021706E"/>
    <w:rPr>
      <w:rFonts w:ascii="仿宋_GB2312" w:eastAsia="仿宋_GB2312" w:hAnsi="仿宋_GB2312"/>
      <w:sz w:val="32"/>
    </w:rPr>
  </w:style>
  <w:style w:type="table" w:styleId="afc">
    <w:name w:val="Table Grid"/>
    <w:basedOn w:val="a1"/>
    <w:uiPriority w:val="39"/>
    <w:rsid w:val="00BB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ocument Map"/>
    <w:basedOn w:val="a"/>
    <w:link w:val="afe"/>
    <w:uiPriority w:val="99"/>
    <w:semiHidden/>
    <w:unhideWhenUsed/>
    <w:rsid w:val="00CB1A5C"/>
    <w:rPr>
      <w:rFonts w:ascii="宋体" w:eastAsia="宋体"/>
      <w:sz w:val="18"/>
      <w:szCs w:val="18"/>
    </w:rPr>
  </w:style>
  <w:style w:type="character" w:customStyle="1" w:styleId="afe">
    <w:name w:val="文档结构图 字符"/>
    <w:basedOn w:val="a0"/>
    <w:link w:val="afd"/>
    <w:uiPriority w:val="99"/>
    <w:semiHidden/>
    <w:rsid w:val="00CB1A5C"/>
    <w:rPr>
      <w:rFonts w:ascii="宋体" w:eastAsia="宋体" w:hAnsi="仿宋_GB231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E710A"/>
    <w:rPr>
      <w:rFonts w:ascii="仿宋_GB2312" w:eastAsia="仿宋_GB2312" w:hAnsi="仿宋_GB2312"/>
      <w:b/>
      <w:bCs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7E710A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aff0">
    <w:name w:val="副标题 字符"/>
    <w:basedOn w:val="a0"/>
    <w:link w:val="aff"/>
    <w:uiPriority w:val="11"/>
    <w:rsid w:val="007E710A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5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24429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D890-0986-4679-B544-160144F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Windows 用户</cp:lastModifiedBy>
  <cp:revision>8</cp:revision>
  <cp:lastPrinted>2022-05-27T03:25:00Z</cp:lastPrinted>
  <dcterms:created xsi:type="dcterms:W3CDTF">2024-03-27T09:07:00Z</dcterms:created>
  <dcterms:modified xsi:type="dcterms:W3CDTF">2024-04-03T09:29:00Z</dcterms:modified>
</cp:coreProperties>
</file>